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5DE" w:rsidRPr="006776E4" w:rsidRDefault="001405DE">
      <w:pPr>
        <w:rPr>
          <w:sz w:val="28"/>
          <w:szCs w:val="28"/>
          <w:lang w:val="en-US"/>
        </w:rPr>
      </w:pPr>
    </w:p>
    <w:p w:rsidR="001405DE" w:rsidRPr="006776E4" w:rsidRDefault="001405DE">
      <w:pPr>
        <w:rPr>
          <w:sz w:val="28"/>
          <w:szCs w:val="28"/>
          <w:lang w:val="en-US"/>
        </w:rPr>
      </w:pPr>
    </w:p>
    <w:p w:rsidR="001405DE" w:rsidRPr="006776E4" w:rsidRDefault="001405DE">
      <w:pPr>
        <w:rPr>
          <w:sz w:val="28"/>
          <w:szCs w:val="28"/>
          <w:lang w:val="en-US"/>
        </w:rPr>
      </w:pPr>
    </w:p>
    <w:p w:rsidR="001405DE" w:rsidRPr="006776E4" w:rsidRDefault="001405DE">
      <w:pPr>
        <w:rPr>
          <w:sz w:val="28"/>
          <w:szCs w:val="28"/>
          <w:lang w:val="en-US"/>
        </w:rPr>
      </w:pPr>
    </w:p>
    <w:p w:rsidR="00991F4D" w:rsidRDefault="00991F4D" w:rsidP="00991F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Педагогическая система К. </w:t>
      </w:r>
      <w:proofErr w:type="spellStart"/>
      <w:r>
        <w:rPr>
          <w:b/>
          <w:sz w:val="28"/>
          <w:szCs w:val="28"/>
        </w:rPr>
        <w:t>Орфа</w:t>
      </w:r>
      <w:proofErr w:type="spellEnd"/>
      <w:r>
        <w:rPr>
          <w:b/>
          <w:sz w:val="28"/>
          <w:szCs w:val="28"/>
        </w:rPr>
        <w:t xml:space="preserve"> в творческом развитии детей дошкольного возраста. Изготовление из бросового материала шумовых инструментов по системе</w:t>
      </w:r>
      <w:proofErr w:type="gramStart"/>
      <w:r>
        <w:rPr>
          <w:b/>
          <w:sz w:val="28"/>
          <w:szCs w:val="28"/>
        </w:rPr>
        <w:t xml:space="preserve"> К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Орфа</w:t>
      </w:r>
      <w:proofErr w:type="spellEnd"/>
      <w:r>
        <w:rPr>
          <w:b/>
          <w:sz w:val="28"/>
          <w:szCs w:val="28"/>
        </w:rPr>
        <w:t>.</w:t>
      </w:r>
    </w:p>
    <w:p w:rsidR="00991F4D" w:rsidRDefault="00991F4D">
      <w:pPr>
        <w:rPr>
          <w:b/>
          <w:sz w:val="28"/>
          <w:szCs w:val="28"/>
        </w:rPr>
      </w:pPr>
    </w:p>
    <w:p w:rsidR="00991F4D" w:rsidRDefault="00991F4D" w:rsidP="00991F4D">
      <w:pPr>
        <w:spacing w:line="312" w:lineRule="auto"/>
        <w:ind w:firstLine="709"/>
        <w:jc w:val="both"/>
        <w:rPr>
          <w:sz w:val="28"/>
          <w:szCs w:val="28"/>
        </w:rPr>
      </w:pPr>
    </w:p>
    <w:p w:rsidR="000C6492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 xml:space="preserve">Начальный этап организации детского </w:t>
      </w:r>
      <w:proofErr w:type="spellStart"/>
      <w:r w:rsidRPr="006776E4">
        <w:rPr>
          <w:sz w:val="28"/>
          <w:szCs w:val="28"/>
        </w:rPr>
        <w:t>музицирования</w:t>
      </w:r>
      <w:proofErr w:type="spellEnd"/>
      <w:r w:rsidRPr="006776E4">
        <w:rPr>
          <w:sz w:val="28"/>
          <w:szCs w:val="28"/>
        </w:rPr>
        <w:t xml:space="preserve"> в рамках шумового оркестра целесообразно начинать с использования так называемы</w:t>
      </w:r>
      <w:r w:rsidR="00165425">
        <w:rPr>
          <w:sz w:val="28"/>
          <w:szCs w:val="28"/>
        </w:rPr>
        <w:t>х</w:t>
      </w:r>
      <w:r w:rsidRPr="006776E4">
        <w:rPr>
          <w:sz w:val="28"/>
          <w:szCs w:val="28"/>
        </w:rPr>
        <w:t xml:space="preserve"> «звучащих жестов». </w:t>
      </w:r>
    </w:p>
    <w:p w:rsidR="000C6492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 xml:space="preserve">Термин «звучащие жесты» принадлежит </w:t>
      </w:r>
      <w:proofErr w:type="spellStart"/>
      <w:r w:rsidRPr="006776E4">
        <w:rPr>
          <w:sz w:val="28"/>
          <w:szCs w:val="28"/>
        </w:rPr>
        <w:t>Гунильд</w:t>
      </w:r>
      <w:proofErr w:type="spellEnd"/>
      <w:r w:rsidRPr="006776E4">
        <w:rPr>
          <w:sz w:val="28"/>
          <w:szCs w:val="28"/>
        </w:rPr>
        <w:t xml:space="preserve"> </w:t>
      </w:r>
      <w:proofErr w:type="spellStart"/>
      <w:r w:rsidRPr="006776E4">
        <w:rPr>
          <w:sz w:val="28"/>
          <w:szCs w:val="28"/>
        </w:rPr>
        <w:t>Кетман</w:t>
      </w:r>
      <w:proofErr w:type="spellEnd"/>
      <w:r w:rsidRPr="006776E4">
        <w:rPr>
          <w:sz w:val="28"/>
          <w:szCs w:val="28"/>
        </w:rPr>
        <w:t xml:space="preserve">, соратнице Карла </w:t>
      </w:r>
      <w:proofErr w:type="spellStart"/>
      <w:r w:rsidRPr="006776E4">
        <w:rPr>
          <w:sz w:val="28"/>
          <w:szCs w:val="28"/>
        </w:rPr>
        <w:t>Орфа</w:t>
      </w:r>
      <w:proofErr w:type="spellEnd"/>
      <w:r w:rsidRPr="006776E4">
        <w:rPr>
          <w:sz w:val="28"/>
          <w:szCs w:val="28"/>
        </w:rPr>
        <w:t>.</w:t>
      </w:r>
      <w:r w:rsidR="001405DE" w:rsidRPr="006776E4">
        <w:rPr>
          <w:sz w:val="28"/>
          <w:szCs w:val="28"/>
        </w:rPr>
        <w:t xml:space="preserve">   </w:t>
      </w:r>
      <w:r w:rsidRPr="006776E4">
        <w:rPr>
          <w:sz w:val="28"/>
          <w:szCs w:val="28"/>
        </w:rPr>
        <w:t xml:space="preserve">Звучащие жесты - это игра звуками своего тела, игра на его поверхности: хлопки, шлепки по бедрам, груди, притопы ногами, щелчки пальцами, цоканье языком и другие. Идея использовать в элементарном </w:t>
      </w:r>
      <w:proofErr w:type="spellStart"/>
      <w:r w:rsidRPr="006776E4">
        <w:rPr>
          <w:sz w:val="28"/>
          <w:szCs w:val="28"/>
        </w:rPr>
        <w:t>музицировании</w:t>
      </w:r>
      <w:proofErr w:type="spellEnd"/>
      <w:r w:rsidRPr="006776E4">
        <w:rPr>
          <w:sz w:val="28"/>
          <w:szCs w:val="28"/>
        </w:rPr>
        <w:t xml:space="preserve"> те инструменты, которые даны человеку самой природой, отличается универсальностью</w:t>
      </w:r>
      <w:r w:rsidR="000C6492" w:rsidRPr="006776E4">
        <w:rPr>
          <w:sz w:val="28"/>
          <w:szCs w:val="28"/>
        </w:rPr>
        <w:t xml:space="preserve">, </w:t>
      </w:r>
      <w:r w:rsidRPr="006776E4">
        <w:rPr>
          <w:sz w:val="28"/>
          <w:szCs w:val="28"/>
        </w:rPr>
        <w:t xml:space="preserve"> так как подобные формы ритмического сопровождения в том или ином виде есть у всех народов мира, в том числе в русском фольклоре.</w:t>
      </w:r>
    </w:p>
    <w:p w:rsidR="000C6492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 xml:space="preserve"> Пение и танцы с аккомпанементом звучащих жестов позволяют организовать элементарное </w:t>
      </w:r>
      <w:proofErr w:type="spellStart"/>
      <w:r w:rsidRPr="006776E4">
        <w:rPr>
          <w:sz w:val="28"/>
          <w:szCs w:val="28"/>
        </w:rPr>
        <w:t>музицирование</w:t>
      </w:r>
      <w:proofErr w:type="spellEnd"/>
      <w:r w:rsidRPr="006776E4">
        <w:rPr>
          <w:sz w:val="28"/>
          <w:szCs w:val="28"/>
        </w:rPr>
        <w:t xml:space="preserve"> в любых условиях, при отсутствии других инструментов. </w:t>
      </w:r>
    </w:p>
    <w:p w:rsidR="00524A3A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>Звучащие жесты, как форма темброво-</w:t>
      </w:r>
      <w:proofErr w:type="gramStart"/>
      <w:r w:rsidRPr="006776E4">
        <w:rPr>
          <w:sz w:val="28"/>
          <w:szCs w:val="28"/>
        </w:rPr>
        <w:t>ритмической работы</w:t>
      </w:r>
      <w:proofErr w:type="gramEnd"/>
      <w:r w:rsidRPr="006776E4">
        <w:rPr>
          <w:sz w:val="28"/>
          <w:szCs w:val="28"/>
        </w:rPr>
        <w:t xml:space="preserve"> по доступности, своим творческим возможностям, высокой эффективности, не имеет аналогов в нашей педагогической практике, особенно в сочетании с речью и движением.</w:t>
      </w:r>
      <w:r w:rsidR="001405DE" w:rsidRPr="006776E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Pr="006776E4">
        <w:rPr>
          <w:sz w:val="28"/>
          <w:szCs w:val="28"/>
        </w:rPr>
        <w:t xml:space="preserve"> Работу с детьми над звучащими жестами необходимо воспринимать как важную форму простейшего активного участия детей в </w:t>
      </w:r>
      <w:proofErr w:type="spellStart"/>
      <w:r w:rsidRPr="006776E4">
        <w:rPr>
          <w:sz w:val="28"/>
          <w:szCs w:val="28"/>
        </w:rPr>
        <w:t>музицировании</w:t>
      </w:r>
      <w:proofErr w:type="spellEnd"/>
      <w:r w:rsidRPr="006776E4">
        <w:rPr>
          <w:sz w:val="28"/>
          <w:szCs w:val="28"/>
        </w:rPr>
        <w:t>. Их использование вносит элемент движения, так необходимого для ощущения музыки и для освоения детьми ее ритма, потому что так он осознается и усваивается лучше всего.</w:t>
      </w:r>
      <w:r w:rsidR="001405DE" w:rsidRPr="006776E4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Pr="006776E4">
        <w:rPr>
          <w:sz w:val="28"/>
          <w:szCs w:val="28"/>
        </w:rPr>
        <w:t xml:space="preserve"> </w:t>
      </w:r>
      <w:r w:rsidR="00524A3A">
        <w:rPr>
          <w:sz w:val="28"/>
          <w:szCs w:val="28"/>
        </w:rPr>
        <w:t xml:space="preserve">     </w:t>
      </w:r>
    </w:p>
    <w:p w:rsidR="000C6492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b/>
          <w:sz w:val="28"/>
          <w:szCs w:val="28"/>
        </w:rPr>
        <w:t xml:space="preserve">Хлопки </w:t>
      </w:r>
      <w:r w:rsidRPr="006776E4">
        <w:rPr>
          <w:sz w:val="28"/>
          <w:szCs w:val="28"/>
        </w:rPr>
        <w:t xml:space="preserve">требуют тренировки и их нужно разучивать. </w:t>
      </w:r>
    </w:p>
    <w:p w:rsidR="000C6492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 xml:space="preserve">Удар в ладоши должен быть упругим, дыхание – правильным. Руки перед хлопками должны быть свободны, а сам удар – лёгкий и мягкий. Осанка должна быть свободной, ненапряжённой. Хлопки отличаются друг от друга. При хлопке горстью ладони принимают форму чаши, ударяют так, чтобы между ними образовалось </w:t>
      </w:r>
      <w:proofErr w:type="gramStart"/>
      <w:r w:rsidRPr="006776E4">
        <w:rPr>
          <w:sz w:val="28"/>
          <w:szCs w:val="28"/>
        </w:rPr>
        <w:t>полое</w:t>
      </w:r>
      <w:proofErr w:type="gramEnd"/>
      <w:r w:rsidRPr="006776E4">
        <w:rPr>
          <w:sz w:val="28"/>
          <w:szCs w:val="28"/>
        </w:rPr>
        <w:t xml:space="preserve"> пространство, и воспроизводят благодаря этому «глухой</w:t>
      </w:r>
      <w:proofErr w:type="gramStart"/>
      <w:r w:rsidRPr="006776E4">
        <w:rPr>
          <w:sz w:val="28"/>
          <w:szCs w:val="28"/>
        </w:rPr>
        <w:t>»з</w:t>
      </w:r>
      <w:proofErr w:type="gramEnd"/>
      <w:r w:rsidRPr="006776E4">
        <w:rPr>
          <w:sz w:val="28"/>
          <w:szCs w:val="28"/>
        </w:rPr>
        <w:t xml:space="preserve">вук. При хлопке плоской ладонью пальцы остаются вытянутыми. Всевозможные варианты хлопков следует испробовать и поупражняться в них. </w:t>
      </w:r>
      <w:r w:rsidR="001405DE" w:rsidRPr="006776E4">
        <w:rPr>
          <w:sz w:val="28"/>
          <w:szCs w:val="28"/>
        </w:rPr>
        <w:t xml:space="preserve">                       </w:t>
      </w:r>
    </w:p>
    <w:p w:rsidR="00524A3A" w:rsidRDefault="001405DE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 xml:space="preserve"> </w:t>
      </w:r>
      <w:r w:rsidR="008C46ED" w:rsidRPr="006776E4">
        <w:rPr>
          <w:sz w:val="28"/>
          <w:szCs w:val="28"/>
        </w:rPr>
        <w:t>Под шлепками мы понимаем удары плоскими ладонями по бёдрам.</w:t>
      </w:r>
      <w:r w:rsidRPr="006776E4">
        <w:rPr>
          <w:sz w:val="28"/>
          <w:szCs w:val="28"/>
        </w:rPr>
        <w:t xml:space="preserve"> </w:t>
      </w:r>
    </w:p>
    <w:p w:rsidR="001405DE" w:rsidRPr="006776E4" w:rsidRDefault="001405DE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lastRenderedPageBreak/>
        <w:t xml:space="preserve"> </w:t>
      </w:r>
      <w:r w:rsidR="008C46ED" w:rsidRPr="006776E4">
        <w:rPr>
          <w:b/>
          <w:sz w:val="28"/>
          <w:szCs w:val="28"/>
        </w:rPr>
        <w:t xml:space="preserve">Шлепки </w:t>
      </w:r>
      <w:r w:rsidR="008C46ED" w:rsidRPr="006776E4">
        <w:rPr>
          <w:sz w:val="28"/>
          <w:szCs w:val="28"/>
        </w:rPr>
        <w:t xml:space="preserve">дают новую звуковую окраску и могут применяться как сами по себе, так и чередуясь с хлопками и притопами. Как и всегда во время </w:t>
      </w:r>
      <w:proofErr w:type="spellStart"/>
      <w:r w:rsidR="008C46ED" w:rsidRPr="006776E4">
        <w:rPr>
          <w:sz w:val="28"/>
          <w:szCs w:val="28"/>
        </w:rPr>
        <w:t>музицирования</w:t>
      </w:r>
      <w:proofErr w:type="spellEnd"/>
      <w:r w:rsidR="008C46ED" w:rsidRPr="006776E4">
        <w:rPr>
          <w:sz w:val="28"/>
          <w:szCs w:val="28"/>
        </w:rPr>
        <w:t>, корпус должен быть свободным и вместе с тем «готовым к прыжку». Шлепки можно выполнять как сидя, так и стоя.</w:t>
      </w:r>
      <w:r w:rsidRPr="006776E4">
        <w:rPr>
          <w:sz w:val="28"/>
          <w:szCs w:val="28"/>
        </w:rPr>
        <w:t xml:space="preserve">                                                                </w:t>
      </w:r>
      <w:r w:rsidR="008C46ED" w:rsidRPr="006776E4">
        <w:rPr>
          <w:sz w:val="28"/>
          <w:szCs w:val="28"/>
        </w:rPr>
        <w:t xml:space="preserve"> </w:t>
      </w:r>
    </w:p>
    <w:p w:rsidR="001405DE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6776E4">
        <w:rPr>
          <w:b/>
          <w:sz w:val="28"/>
          <w:szCs w:val="28"/>
        </w:rPr>
        <w:t>Щё</w:t>
      </w:r>
      <w:r w:rsidR="001405DE" w:rsidRPr="006776E4">
        <w:rPr>
          <w:b/>
          <w:sz w:val="28"/>
          <w:szCs w:val="28"/>
        </w:rPr>
        <w:t>лкание</w:t>
      </w:r>
      <w:proofErr w:type="spellEnd"/>
      <w:r w:rsidR="001405DE" w:rsidRPr="006776E4">
        <w:rPr>
          <w:b/>
          <w:sz w:val="28"/>
          <w:szCs w:val="28"/>
        </w:rPr>
        <w:t xml:space="preserve"> пальцами</w:t>
      </w:r>
      <w:r w:rsidR="001405DE" w:rsidRPr="006776E4">
        <w:rPr>
          <w:sz w:val="28"/>
          <w:szCs w:val="28"/>
        </w:rPr>
        <w:t xml:space="preserve">. </w:t>
      </w:r>
      <w:r w:rsidR="000C6492" w:rsidRPr="006776E4">
        <w:rPr>
          <w:sz w:val="28"/>
          <w:szCs w:val="28"/>
        </w:rPr>
        <w:t>Некоторые дети старшего дошкольного возраста могут щелкать пальцами.</w:t>
      </w:r>
      <w:r w:rsidRPr="006776E4">
        <w:rPr>
          <w:sz w:val="28"/>
          <w:szCs w:val="28"/>
        </w:rPr>
        <w:t xml:space="preserve"> Некоторые могут этому научиться тотчас же, но не все, так как не у всех мелкая моторика достаточно для этого развита. Важно, чтобы </w:t>
      </w:r>
      <w:proofErr w:type="spellStart"/>
      <w:r w:rsidRPr="006776E4">
        <w:rPr>
          <w:sz w:val="28"/>
          <w:szCs w:val="28"/>
        </w:rPr>
        <w:t>щёлкание</w:t>
      </w:r>
      <w:proofErr w:type="spellEnd"/>
      <w:r w:rsidRPr="006776E4">
        <w:rPr>
          <w:sz w:val="28"/>
          <w:szCs w:val="28"/>
        </w:rPr>
        <w:t xml:space="preserve"> пальцами выполнялось без напряжения, свободно и бойко.</w:t>
      </w:r>
      <w:r w:rsidR="001405DE" w:rsidRPr="006776E4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Pr="006776E4">
        <w:rPr>
          <w:sz w:val="28"/>
          <w:szCs w:val="28"/>
        </w:rPr>
        <w:t xml:space="preserve"> Притопы можно исполнять как сидя, так и стоя. Лучше всего слегка приподнять голень и ударять ногой по полу, что можно выполнить с большей или меньшей силой. После удара ноги должны оставаться на полу. </w:t>
      </w:r>
      <w:r w:rsidR="001405DE" w:rsidRPr="006776E4"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1405DE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b/>
          <w:sz w:val="28"/>
          <w:szCs w:val="28"/>
        </w:rPr>
        <w:t>Трещотка</w:t>
      </w:r>
      <w:r w:rsidRPr="006776E4">
        <w:rPr>
          <w:sz w:val="28"/>
          <w:szCs w:val="28"/>
        </w:rPr>
        <w:t xml:space="preserve"> </w:t>
      </w:r>
      <w:r w:rsidR="001405DE" w:rsidRPr="006776E4">
        <w:rPr>
          <w:sz w:val="28"/>
          <w:szCs w:val="28"/>
        </w:rPr>
        <w:t xml:space="preserve"> </w:t>
      </w:r>
      <w:r w:rsidRPr="006776E4">
        <w:rPr>
          <w:sz w:val="28"/>
          <w:szCs w:val="28"/>
        </w:rPr>
        <w:t xml:space="preserve">Трещотки - ударный инструмент, заменяющий хлопки в ладоши. </w:t>
      </w:r>
      <w:proofErr w:type="spellStart"/>
      <w:r w:rsidR="000C6492" w:rsidRPr="006776E4">
        <w:rPr>
          <w:sz w:val="28"/>
          <w:szCs w:val="28"/>
        </w:rPr>
        <w:t>Трещетки</w:t>
      </w:r>
      <w:proofErr w:type="spellEnd"/>
      <w:r w:rsidR="000C6492" w:rsidRPr="006776E4">
        <w:rPr>
          <w:sz w:val="28"/>
          <w:szCs w:val="28"/>
        </w:rPr>
        <w:t xml:space="preserve"> бывают маленькими и большими (12-14см или16-18см</w:t>
      </w:r>
      <w:proofErr w:type="gramStart"/>
      <w:r w:rsidR="000C6492" w:rsidRPr="006776E4">
        <w:rPr>
          <w:sz w:val="28"/>
          <w:szCs w:val="28"/>
        </w:rPr>
        <w:t>)</w:t>
      </w:r>
      <w:r w:rsidR="00EB3E1C" w:rsidRPr="006776E4">
        <w:rPr>
          <w:sz w:val="28"/>
          <w:szCs w:val="28"/>
        </w:rPr>
        <w:t>И</w:t>
      </w:r>
      <w:proofErr w:type="gramEnd"/>
      <w:r w:rsidR="00EB3E1C" w:rsidRPr="006776E4">
        <w:rPr>
          <w:sz w:val="28"/>
          <w:szCs w:val="28"/>
        </w:rPr>
        <w:t xml:space="preserve">грать на </w:t>
      </w:r>
      <w:proofErr w:type="spellStart"/>
      <w:r w:rsidR="00EB3E1C" w:rsidRPr="006776E4">
        <w:rPr>
          <w:sz w:val="28"/>
          <w:szCs w:val="28"/>
        </w:rPr>
        <w:t>трещетке</w:t>
      </w:r>
      <w:proofErr w:type="spellEnd"/>
      <w:r w:rsidR="00EB3E1C" w:rsidRPr="006776E4">
        <w:rPr>
          <w:sz w:val="28"/>
          <w:szCs w:val="28"/>
        </w:rPr>
        <w:t xml:space="preserve"> можно несколькими способами.</w:t>
      </w:r>
    </w:p>
    <w:p w:rsidR="00EB3E1C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 xml:space="preserve"> Трещотку берут за концы веревок в обе руки. От резкого или плавного движения пластины ударяются друг о друга, издавая сухой, щёлкающий звук. Держат трещо</w:t>
      </w:r>
      <w:r w:rsidR="00EB3E1C" w:rsidRPr="006776E4">
        <w:rPr>
          <w:sz w:val="28"/>
          <w:szCs w:val="28"/>
        </w:rPr>
        <w:t xml:space="preserve">тку обычно на уровне </w:t>
      </w:r>
      <w:r w:rsidRPr="006776E4">
        <w:rPr>
          <w:sz w:val="28"/>
          <w:szCs w:val="28"/>
        </w:rPr>
        <w:t>груди, а иногда выше; ведь инструмент этот привлекает внимание не только своим звуком, но и внешним видом.</w:t>
      </w:r>
      <w:r w:rsidR="001405DE" w:rsidRPr="006776E4">
        <w:rPr>
          <w:sz w:val="28"/>
          <w:szCs w:val="28"/>
        </w:rPr>
        <w:t xml:space="preserve">                                                </w:t>
      </w:r>
    </w:p>
    <w:p w:rsidR="00D14A6C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 xml:space="preserve"> </w:t>
      </w:r>
      <w:r w:rsidRPr="006776E4">
        <w:rPr>
          <w:b/>
          <w:sz w:val="28"/>
          <w:szCs w:val="28"/>
        </w:rPr>
        <w:t>Трещотка круговая</w:t>
      </w:r>
      <w:r w:rsidRPr="006776E4">
        <w:rPr>
          <w:sz w:val="28"/>
          <w:szCs w:val="28"/>
        </w:rPr>
        <w:t xml:space="preserve"> – шумовой ударный музыкальный инструмент. Круговая трещотка состоит из ручки, на конце которой имеются небольшие зазубрины, деревянной прямоугольной вставки и небольшой пластинки, которая и создаёт звук во время вращения трещотки. Играть на таком инструменте не сложно – вращать трещотку можно в любую сторону. </w:t>
      </w:r>
      <w:r w:rsidR="001405DE" w:rsidRPr="006776E4">
        <w:rPr>
          <w:sz w:val="28"/>
          <w:szCs w:val="28"/>
        </w:rPr>
        <w:t xml:space="preserve">                                                          </w:t>
      </w:r>
    </w:p>
    <w:p w:rsidR="00D14A6C" w:rsidRPr="006776E4" w:rsidRDefault="008C46ED" w:rsidP="00524A3A">
      <w:pPr>
        <w:spacing w:line="312" w:lineRule="auto"/>
        <w:ind w:firstLine="709"/>
        <w:jc w:val="center"/>
        <w:rPr>
          <w:sz w:val="28"/>
          <w:szCs w:val="28"/>
        </w:rPr>
      </w:pPr>
      <w:r w:rsidRPr="006776E4">
        <w:rPr>
          <w:b/>
          <w:sz w:val="28"/>
          <w:szCs w:val="28"/>
        </w:rPr>
        <w:t>Рубель</w:t>
      </w:r>
      <w:r w:rsidR="001405DE" w:rsidRPr="006776E4">
        <w:rPr>
          <w:sz w:val="28"/>
          <w:szCs w:val="28"/>
        </w:rPr>
        <w:t xml:space="preserve"> п</w:t>
      </w:r>
      <w:r w:rsidRPr="006776E4">
        <w:rPr>
          <w:sz w:val="28"/>
          <w:szCs w:val="28"/>
        </w:rPr>
        <w:t xml:space="preserve">редставляет собой пластину из дерева твёрдых пород с ручкой на одном конце. На одной стороне пластины нарезаны поперечные скруглённые рубцы, вторая остаётся гладкой, а иногда украшается затейливой резьбой. </w:t>
      </w:r>
      <w:proofErr w:type="gramStart"/>
      <w:r w:rsidRPr="006776E4">
        <w:rPr>
          <w:sz w:val="28"/>
          <w:szCs w:val="28"/>
        </w:rPr>
        <w:t xml:space="preserve">Играют на нём </w:t>
      </w:r>
      <w:r w:rsidRPr="006776E4">
        <w:rPr>
          <w:sz w:val="28"/>
          <w:szCs w:val="28"/>
        </w:rPr>
        <w:lastRenderedPageBreak/>
        <w:t>проводя</w:t>
      </w:r>
      <w:proofErr w:type="gramEnd"/>
      <w:r w:rsidRPr="006776E4">
        <w:rPr>
          <w:sz w:val="28"/>
          <w:szCs w:val="28"/>
        </w:rPr>
        <w:t xml:space="preserve"> палочкой сверху вниз. </w:t>
      </w:r>
      <w:r w:rsidR="001405DE" w:rsidRPr="006776E4">
        <w:rPr>
          <w:sz w:val="28"/>
          <w:szCs w:val="28"/>
        </w:rPr>
        <w:t xml:space="preserve"> </w:t>
      </w:r>
      <w:r w:rsidR="00524A3A">
        <w:rPr>
          <w:noProof/>
          <w:sz w:val="28"/>
          <w:szCs w:val="28"/>
        </w:rPr>
        <w:drawing>
          <wp:inline distT="0" distB="0" distL="0" distR="0">
            <wp:extent cx="4838700" cy="3629025"/>
            <wp:effectExtent l="19050" t="0" r="0" b="0"/>
            <wp:docPr id="2" name="Рисунок 2" descr="H:\папкм атестации\4папка\фото инструментов Орфа\IMG_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папкм атестации\4папка\фото инструментов Орфа\IMG_44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E1C" w:rsidRPr="006776E4" w:rsidRDefault="001405DE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b/>
          <w:sz w:val="28"/>
          <w:szCs w:val="28"/>
        </w:rPr>
        <w:t xml:space="preserve"> </w:t>
      </w:r>
      <w:r w:rsidR="008C46ED" w:rsidRPr="006776E4">
        <w:rPr>
          <w:b/>
          <w:sz w:val="28"/>
          <w:szCs w:val="28"/>
        </w:rPr>
        <w:t>Ложки</w:t>
      </w:r>
      <w:r w:rsidR="008C46ED" w:rsidRPr="006776E4">
        <w:rPr>
          <w:sz w:val="28"/>
          <w:szCs w:val="28"/>
        </w:rPr>
        <w:t xml:space="preserve"> </w:t>
      </w:r>
      <w:r w:rsidRPr="006776E4">
        <w:rPr>
          <w:sz w:val="28"/>
          <w:szCs w:val="28"/>
        </w:rPr>
        <w:t xml:space="preserve"> </w:t>
      </w:r>
      <w:r w:rsidR="008C46ED" w:rsidRPr="006776E4">
        <w:rPr>
          <w:sz w:val="28"/>
          <w:szCs w:val="28"/>
        </w:rPr>
        <w:t>Музыкальные ложки по внешнему виду мало чем отличаются от обычных столовых деревянных ложек, только выделываются они</w:t>
      </w:r>
      <w:r w:rsidR="00EB3E1C" w:rsidRPr="006776E4">
        <w:rPr>
          <w:sz w:val="28"/>
          <w:szCs w:val="28"/>
        </w:rPr>
        <w:t xml:space="preserve"> из более твёрдых </w:t>
      </w:r>
      <w:proofErr w:type="spellStart"/>
      <w:r w:rsidR="00EB3E1C" w:rsidRPr="006776E4">
        <w:rPr>
          <w:sz w:val="28"/>
          <w:szCs w:val="28"/>
        </w:rPr>
        <w:t>пород</w:t>
      </w:r>
      <w:proofErr w:type="gramStart"/>
      <w:r w:rsidR="00EB3E1C" w:rsidRPr="006776E4">
        <w:rPr>
          <w:sz w:val="28"/>
          <w:szCs w:val="28"/>
        </w:rPr>
        <w:t>.</w:t>
      </w:r>
      <w:r w:rsidR="008C46ED" w:rsidRPr="006776E4">
        <w:rPr>
          <w:sz w:val="28"/>
          <w:szCs w:val="28"/>
        </w:rPr>
        <w:t>С</w:t>
      </w:r>
      <w:proofErr w:type="gramEnd"/>
      <w:r w:rsidR="008C46ED" w:rsidRPr="006776E4">
        <w:rPr>
          <w:sz w:val="28"/>
          <w:szCs w:val="28"/>
        </w:rPr>
        <w:t>уществует</w:t>
      </w:r>
      <w:proofErr w:type="spellEnd"/>
      <w:r w:rsidR="008C46ED" w:rsidRPr="006776E4">
        <w:rPr>
          <w:sz w:val="28"/>
          <w:szCs w:val="28"/>
        </w:rPr>
        <w:t xml:space="preserve"> множество приёмов игры на ложках. Простейший вариант – дети держат ложки за черенки. Если перевернуть ложки и играть, </w:t>
      </w:r>
      <w:proofErr w:type="gramStart"/>
      <w:r w:rsidR="008C46ED" w:rsidRPr="006776E4">
        <w:rPr>
          <w:sz w:val="28"/>
          <w:szCs w:val="28"/>
        </w:rPr>
        <w:t>ударяя черенки друг о</w:t>
      </w:r>
      <w:proofErr w:type="gramEnd"/>
      <w:r w:rsidR="008C46ED" w:rsidRPr="006776E4">
        <w:rPr>
          <w:sz w:val="28"/>
          <w:szCs w:val="28"/>
        </w:rPr>
        <w:t xml:space="preserve"> друга, звук получится мягче.</w:t>
      </w:r>
      <w:r w:rsidRPr="006776E4">
        <w:rPr>
          <w:sz w:val="28"/>
          <w:szCs w:val="28"/>
        </w:rPr>
        <w:t xml:space="preserve">    </w:t>
      </w:r>
    </w:p>
    <w:p w:rsidR="00524A3A" w:rsidRDefault="00EB3E1C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 xml:space="preserve">Также можно </w:t>
      </w:r>
      <w:r w:rsidRPr="006776E4">
        <w:rPr>
          <w:b/>
          <w:sz w:val="28"/>
          <w:szCs w:val="28"/>
        </w:rPr>
        <w:t>сделать  «доску» с деревянными ложками</w:t>
      </w:r>
      <w:proofErr w:type="gramStart"/>
      <w:r w:rsidRPr="006776E4">
        <w:rPr>
          <w:sz w:val="28"/>
          <w:szCs w:val="28"/>
        </w:rPr>
        <w:t xml:space="preserve"> ,</w:t>
      </w:r>
      <w:proofErr w:type="gramEnd"/>
      <w:r w:rsidRPr="006776E4">
        <w:rPr>
          <w:sz w:val="28"/>
          <w:szCs w:val="28"/>
        </w:rPr>
        <w:t xml:space="preserve"> </w:t>
      </w:r>
    </w:p>
    <w:p w:rsidR="00524A3A" w:rsidRDefault="00524A3A" w:rsidP="00991F4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95875" cy="3821907"/>
            <wp:effectExtent l="19050" t="0" r="9525" b="0"/>
            <wp:docPr id="1" name="Рисунок 1" descr="H:\папкм атестации\4папка\фото инструментов Орфа\IMG_4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апкм атестации\4папка\фото инструментов Орфа\IMG_44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821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A3A" w:rsidRDefault="00524A3A" w:rsidP="00991F4D">
      <w:pPr>
        <w:spacing w:line="312" w:lineRule="auto"/>
        <w:ind w:firstLine="709"/>
        <w:jc w:val="both"/>
        <w:rPr>
          <w:sz w:val="28"/>
          <w:szCs w:val="28"/>
        </w:rPr>
      </w:pPr>
    </w:p>
    <w:p w:rsidR="00D14A6C" w:rsidRPr="006776E4" w:rsidRDefault="00EB3E1C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lastRenderedPageBreak/>
        <w:t>звук ее очень насыщенный</w:t>
      </w:r>
      <w:proofErr w:type="gramStart"/>
      <w:r w:rsidRPr="006776E4">
        <w:rPr>
          <w:sz w:val="28"/>
          <w:szCs w:val="28"/>
        </w:rPr>
        <w:t xml:space="preserve"> ,</w:t>
      </w:r>
      <w:proofErr w:type="gramEnd"/>
      <w:r w:rsidRPr="006776E4">
        <w:rPr>
          <w:sz w:val="28"/>
          <w:szCs w:val="28"/>
        </w:rPr>
        <w:t xml:space="preserve"> можно сказать мощный ,громкий и яркий .На  «доске»</w:t>
      </w:r>
      <w:r w:rsidR="001405DE" w:rsidRPr="006776E4">
        <w:rPr>
          <w:sz w:val="28"/>
          <w:szCs w:val="28"/>
        </w:rPr>
        <w:t xml:space="preserve">     </w:t>
      </w:r>
      <w:r w:rsidRPr="006776E4">
        <w:rPr>
          <w:sz w:val="28"/>
          <w:szCs w:val="28"/>
        </w:rPr>
        <w:t>ложки крепятся в два ряда , ребенку вешается эта доска на шею с помощью толстой и мягкой веревочки .В руках у ребенка тоже две ложки которыми он может двигать по доски как с верху в низ ,так и играть перестуком.</w:t>
      </w:r>
      <w:r w:rsidR="00EA3463" w:rsidRPr="006776E4">
        <w:rPr>
          <w:sz w:val="28"/>
          <w:szCs w:val="28"/>
        </w:rPr>
        <w:t xml:space="preserve"> </w:t>
      </w:r>
      <w:r w:rsidRPr="006776E4">
        <w:rPr>
          <w:sz w:val="28"/>
          <w:szCs w:val="28"/>
        </w:rPr>
        <w:t>Детям очень нравиться деревянная «доска»</w:t>
      </w:r>
      <w:r w:rsidR="00EA3463" w:rsidRPr="006776E4">
        <w:rPr>
          <w:sz w:val="28"/>
          <w:szCs w:val="28"/>
        </w:rPr>
        <w:t xml:space="preserve"> они с удовольствием играют </w:t>
      </w:r>
      <w:r w:rsidRPr="006776E4">
        <w:rPr>
          <w:sz w:val="28"/>
          <w:szCs w:val="28"/>
        </w:rPr>
        <w:t xml:space="preserve"> и </w:t>
      </w:r>
      <w:r w:rsidR="00EA3463" w:rsidRPr="006776E4">
        <w:rPr>
          <w:sz w:val="28"/>
          <w:szCs w:val="28"/>
        </w:rPr>
        <w:t>придумывают новые способы игры на ней.</w:t>
      </w:r>
      <w:r w:rsidR="001405DE" w:rsidRPr="006776E4">
        <w:rPr>
          <w:sz w:val="28"/>
          <w:szCs w:val="28"/>
        </w:rPr>
        <w:t xml:space="preserve">                                                                                                      </w:t>
      </w:r>
      <w:r w:rsidR="001405DE" w:rsidRPr="006776E4">
        <w:rPr>
          <w:b/>
          <w:sz w:val="28"/>
          <w:szCs w:val="28"/>
        </w:rPr>
        <w:t xml:space="preserve">Треугольник </w:t>
      </w:r>
      <w:r w:rsidR="001405DE" w:rsidRPr="006776E4">
        <w:rPr>
          <w:sz w:val="28"/>
          <w:szCs w:val="28"/>
        </w:rPr>
        <w:t>э</w:t>
      </w:r>
      <w:r w:rsidR="008C46ED" w:rsidRPr="006776E4">
        <w:rPr>
          <w:sz w:val="28"/>
          <w:szCs w:val="28"/>
        </w:rPr>
        <w:t>тот инструмент представляет собой изогнутый в виде треугольника металлический стержень. Его подвешивают за один из углов ниткой, и высоко держат в висячем положении левой рукой. Удар производят металлической палочкой. Как правило, удар производится по горизонтальной стороне треугольника. В иных случаях можно ударять и по двум внутренним сторонам, тогда, когда нужно исполнить «тремоло» (быстрые удары).</w:t>
      </w:r>
      <w:r w:rsidR="001405DE" w:rsidRPr="006776E4">
        <w:rPr>
          <w:sz w:val="28"/>
          <w:szCs w:val="28"/>
        </w:rPr>
        <w:t xml:space="preserve">    </w:t>
      </w:r>
      <w:r w:rsidR="00DA16DF">
        <w:rPr>
          <w:noProof/>
          <w:sz w:val="28"/>
          <w:szCs w:val="28"/>
        </w:rPr>
        <w:drawing>
          <wp:inline distT="0" distB="0" distL="0" distR="0">
            <wp:extent cx="6551930" cy="4913948"/>
            <wp:effectExtent l="19050" t="0" r="1270" b="0"/>
            <wp:docPr id="3" name="Рисунок 3" descr="H:\папкм атестации\4папка\фото инструментов Орфа\IMG_4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папкм атестации\4папка\фото инструментов Орфа\IMG_44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49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05DE" w:rsidRPr="006776E4">
        <w:rPr>
          <w:sz w:val="28"/>
          <w:szCs w:val="28"/>
        </w:rPr>
        <w:t xml:space="preserve">                                                </w:t>
      </w:r>
    </w:p>
    <w:p w:rsidR="00EA3463" w:rsidRPr="006776E4" w:rsidRDefault="008C46ED" w:rsidP="00DA16DF">
      <w:pPr>
        <w:spacing w:line="312" w:lineRule="auto"/>
        <w:ind w:firstLine="709"/>
        <w:jc w:val="center"/>
        <w:rPr>
          <w:sz w:val="28"/>
          <w:szCs w:val="28"/>
        </w:rPr>
      </w:pPr>
      <w:r w:rsidRPr="006776E4">
        <w:rPr>
          <w:b/>
          <w:sz w:val="28"/>
          <w:szCs w:val="28"/>
        </w:rPr>
        <w:t xml:space="preserve">Бубны, </w:t>
      </w:r>
      <w:r w:rsidR="00EA3463" w:rsidRPr="006776E4">
        <w:rPr>
          <w:b/>
          <w:sz w:val="28"/>
          <w:szCs w:val="28"/>
        </w:rPr>
        <w:t>барабаны</w:t>
      </w:r>
      <w:r w:rsidR="00EA3463" w:rsidRPr="006776E4">
        <w:rPr>
          <w:sz w:val="28"/>
          <w:szCs w:val="28"/>
        </w:rPr>
        <w:t xml:space="preserve"> Сейчас приобрести настоящий барабан очень сложно он дорогой, Поэтому можно сделать самим барабаны из цветочных горшков и пищевой бумаги </w:t>
      </w:r>
      <w:proofErr w:type="gramStart"/>
      <w:r w:rsidR="00EA3463" w:rsidRPr="006776E4">
        <w:rPr>
          <w:sz w:val="28"/>
          <w:szCs w:val="28"/>
        </w:rPr>
        <w:t xml:space="preserve">( </w:t>
      </w:r>
      <w:proofErr w:type="gramEnd"/>
      <w:r w:rsidR="00EA3463" w:rsidRPr="006776E4">
        <w:rPr>
          <w:sz w:val="28"/>
          <w:szCs w:val="28"/>
        </w:rPr>
        <w:t xml:space="preserve">в интернете масса рекомендаций и технологий) Барабаны очень в почете у детей ведь именно из барабана можно извлечь массу звуков от тихого шелеста до грома. </w:t>
      </w:r>
      <w:proofErr w:type="gramStart"/>
      <w:r w:rsidR="00EA3463" w:rsidRPr="006776E4">
        <w:rPr>
          <w:sz w:val="28"/>
          <w:szCs w:val="28"/>
        </w:rPr>
        <w:t xml:space="preserve">Изготавливая  барабаны из разных по размеру цветочных горшков мы </w:t>
      </w:r>
      <w:r w:rsidR="00EA3463" w:rsidRPr="006776E4">
        <w:rPr>
          <w:sz w:val="28"/>
          <w:szCs w:val="28"/>
        </w:rPr>
        <w:lastRenderedPageBreak/>
        <w:t>получили</w:t>
      </w:r>
      <w:proofErr w:type="gramEnd"/>
      <w:r w:rsidR="00EA3463" w:rsidRPr="006776E4">
        <w:rPr>
          <w:sz w:val="28"/>
          <w:szCs w:val="28"/>
        </w:rPr>
        <w:t xml:space="preserve"> разные по звучанию инструменты. </w:t>
      </w:r>
      <w:r w:rsidR="00DA16DF">
        <w:rPr>
          <w:noProof/>
          <w:sz w:val="28"/>
          <w:szCs w:val="28"/>
        </w:rPr>
        <w:drawing>
          <wp:inline distT="0" distB="0" distL="0" distR="0">
            <wp:extent cx="4038600" cy="5384800"/>
            <wp:effectExtent l="19050" t="0" r="0" b="0"/>
            <wp:docPr id="4" name="Рисунок 4" descr="H:\папкм атестации\4папка\фото инструментов Орфа\IMG_4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папкм атестации\4папка\фото инструментов Орфа\IMG_44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85" cy="5385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463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 xml:space="preserve"> Бубен </w:t>
      </w:r>
      <w:r w:rsidR="00EA3463" w:rsidRPr="006776E4">
        <w:rPr>
          <w:sz w:val="28"/>
          <w:szCs w:val="28"/>
        </w:rPr>
        <w:t xml:space="preserve"> очень звонкий инструмент  его </w:t>
      </w:r>
      <w:r w:rsidRPr="006776E4">
        <w:rPr>
          <w:sz w:val="28"/>
          <w:szCs w:val="28"/>
        </w:rPr>
        <w:t xml:space="preserve">следует держать левой рукой свободно на уровне туловища. Различают следующие виды ударов по бубну: удар пальцами, удар мягкой частью ладони, удар большим пальцем, перебор пальцами. Если же </w:t>
      </w:r>
      <w:proofErr w:type="gramStart"/>
      <w:r w:rsidRPr="006776E4">
        <w:rPr>
          <w:sz w:val="28"/>
          <w:szCs w:val="28"/>
        </w:rPr>
        <w:t>требуется чтобы бубенцы звучали</w:t>
      </w:r>
      <w:proofErr w:type="gramEnd"/>
      <w:r w:rsidRPr="006776E4">
        <w:rPr>
          <w:sz w:val="28"/>
          <w:szCs w:val="28"/>
        </w:rPr>
        <w:t xml:space="preserve"> ярче или более характерно, то этого можно достичь встряхиванием бубна отдельным рывком или ритмически равномерно. Удар бубном по телу (колену, боку) позволяет усилить эффект от одновременного звучания мембраны и бубенцов. </w:t>
      </w:r>
    </w:p>
    <w:p w:rsidR="00CF5BB7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b/>
          <w:sz w:val="28"/>
          <w:szCs w:val="28"/>
        </w:rPr>
        <w:t xml:space="preserve">Маракасы </w:t>
      </w:r>
      <w:r w:rsidRPr="006776E4">
        <w:rPr>
          <w:sz w:val="28"/>
          <w:szCs w:val="28"/>
        </w:rPr>
        <w:t xml:space="preserve">Древнейший ударно-шумовой инструмент коренных жителей Антильских островов — индейцев, разновидность погремушки, издающей при потряхивании характерный шуршащий звук. Один из простейших детских инструментов. Наряду с большим количеством имеющихся в продаже маракасов, каждый педагог легко может изготовить их самостоятельно. </w:t>
      </w:r>
      <w:r w:rsidR="00CF5BB7" w:rsidRPr="006776E4">
        <w:rPr>
          <w:sz w:val="28"/>
          <w:szCs w:val="28"/>
        </w:rPr>
        <w:t xml:space="preserve">                                       </w:t>
      </w:r>
    </w:p>
    <w:p w:rsidR="005B57FF" w:rsidRPr="006776E4" w:rsidRDefault="008C46ED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>Для этого можно использовать различные маленькие бутылочки, коробочки, с насыпанной в них различной крупой.</w:t>
      </w:r>
      <w:r w:rsidR="00CF5BB7" w:rsidRPr="006776E4">
        <w:rPr>
          <w:sz w:val="28"/>
          <w:szCs w:val="28"/>
        </w:rPr>
        <w:t xml:space="preserve">     </w:t>
      </w:r>
      <w:r w:rsidR="005B57FF" w:rsidRPr="006776E4">
        <w:rPr>
          <w:sz w:val="28"/>
          <w:szCs w:val="28"/>
        </w:rPr>
        <w:t>Самостоятельно сделанные маракасы не хуже покупных,</w:t>
      </w:r>
      <w:r w:rsidR="00524A3A">
        <w:rPr>
          <w:sz w:val="28"/>
          <w:szCs w:val="28"/>
        </w:rPr>
        <w:t xml:space="preserve"> </w:t>
      </w:r>
      <w:r w:rsidR="005B57FF" w:rsidRPr="006776E4">
        <w:rPr>
          <w:sz w:val="28"/>
          <w:szCs w:val="28"/>
        </w:rPr>
        <w:t xml:space="preserve">они яркие (при оформление можно использовать не только клейкую </w:t>
      </w:r>
      <w:r w:rsidR="005B57FF" w:rsidRPr="006776E4">
        <w:rPr>
          <w:sz w:val="28"/>
          <w:szCs w:val="28"/>
        </w:rPr>
        <w:lastRenderedPageBreak/>
        <w:t>бумагу но и саму яркую бутылочку ) разные по звучанию</w:t>
      </w:r>
      <w:proofErr w:type="gramStart"/>
      <w:r w:rsidR="005B57FF" w:rsidRPr="006776E4">
        <w:rPr>
          <w:sz w:val="28"/>
          <w:szCs w:val="28"/>
        </w:rPr>
        <w:t xml:space="preserve"> ,</w:t>
      </w:r>
      <w:proofErr w:type="gramEnd"/>
      <w:r w:rsidR="005B57FF" w:rsidRPr="006776E4">
        <w:rPr>
          <w:sz w:val="28"/>
          <w:szCs w:val="28"/>
        </w:rPr>
        <w:t>детям очень нравиться перекатывать в них наполнитель  они с удовольствием играют на них.</w:t>
      </w:r>
      <w:r w:rsidR="00CF5BB7" w:rsidRPr="006776E4">
        <w:rPr>
          <w:sz w:val="28"/>
          <w:szCs w:val="28"/>
        </w:rPr>
        <w:t xml:space="preserve">  </w:t>
      </w:r>
    </w:p>
    <w:p w:rsidR="00446936" w:rsidRPr="00DA16DF" w:rsidRDefault="005B57FF" w:rsidP="00991F4D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6776E4">
        <w:rPr>
          <w:b/>
          <w:sz w:val="28"/>
          <w:szCs w:val="28"/>
        </w:rPr>
        <w:t>Шуршунчики</w:t>
      </w:r>
      <w:proofErr w:type="spellEnd"/>
      <w:r w:rsidRPr="006776E4">
        <w:rPr>
          <w:sz w:val="28"/>
          <w:szCs w:val="28"/>
        </w:rPr>
        <w:t xml:space="preserve"> это тоже один из инструментов сделанный из вторичного сырья</w:t>
      </w:r>
      <w:proofErr w:type="gramStart"/>
      <w:r w:rsidRPr="006776E4">
        <w:rPr>
          <w:sz w:val="28"/>
          <w:szCs w:val="28"/>
        </w:rPr>
        <w:t xml:space="preserve"> .</w:t>
      </w:r>
      <w:proofErr w:type="gramEnd"/>
      <w:r w:rsidRPr="006776E4">
        <w:rPr>
          <w:sz w:val="28"/>
          <w:szCs w:val="28"/>
        </w:rPr>
        <w:t xml:space="preserve"> Его изготовление очень простое ,это маленький обруч  может быть пластмассовый или деревянный. Его можно разукрасить цветной лентой или другим материалом</w:t>
      </w:r>
      <w:proofErr w:type="gramStart"/>
      <w:r w:rsidRPr="006776E4">
        <w:rPr>
          <w:sz w:val="28"/>
          <w:szCs w:val="28"/>
        </w:rPr>
        <w:t xml:space="preserve"> .</w:t>
      </w:r>
      <w:proofErr w:type="gramEnd"/>
      <w:r w:rsidRPr="006776E4">
        <w:rPr>
          <w:sz w:val="28"/>
          <w:szCs w:val="28"/>
        </w:rPr>
        <w:t>Из бутылки пластиковой нарезаются</w:t>
      </w:r>
      <w:r w:rsidR="00446936" w:rsidRPr="006776E4">
        <w:rPr>
          <w:sz w:val="28"/>
          <w:szCs w:val="28"/>
        </w:rPr>
        <w:t xml:space="preserve"> тонкие ленточки которые крепят</w:t>
      </w:r>
      <w:r w:rsidRPr="006776E4">
        <w:rPr>
          <w:sz w:val="28"/>
          <w:szCs w:val="28"/>
        </w:rPr>
        <w:t>ся к обручу</w:t>
      </w:r>
      <w:r w:rsidR="00CF5BB7" w:rsidRPr="006776E4">
        <w:rPr>
          <w:sz w:val="28"/>
          <w:szCs w:val="28"/>
        </w:rPr>
        <w:t xml:space="preserve">    </w:t>
      </w:r>
      <w:r w:rsidR="00446936" w:rsidRPr="006776E4">
        <w:rPr>
          <w:sz w:val="28"/>
          <w:szCs w:val="28"/>
        </w:rPr>
        <w:t>Звук получается мягкий похожий на шум дождя или тихий ручеек.</w:t>
      </w:r>
      <w:r w:rsidR="00DA16DF" w:rsidRPr="00DA16DF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DA16DF">
        <w:rPr>
          <w:noProof/>
          <w:sz w:val="28"/>
          <w:szCs w:val="28"/>
        </w:rPr>
        <w:drawing>
          <wp:inline distT="0" distB="0" distL="0" distR="0">
            <wp:extent cx="4562475" cy="6083300"/>
            <wp:effectExtent l="19050" t="0" r="9525" b="0"/>
            <wp:docPr id="5" name="Рисунок 5" descr="H:\папкм атестации\4папка\фото инструментов Орфа\IMG_4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папкм атестации\4папка\фото инструментов Орфа\IMG_44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249" cy="6084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A6C" w:rsidRPr="006776E4" w:rsidRDefault="00D14A6C" w:rsidP="00991F4D">
      <w:pPr>
        <w:spacing w:line="312" w:lineRule="auto"/>
        <w:ind w:firstLine="709"/>
        <w:jc w:val="both"/>
        <w:rPr>
          <w:sz w:val="28"/>
          <w:szCs w:val="28"/>
        </w:rPr>
      </w:pPr>
    </w:p>
    <w:p w:rsidR="006776E4" w:rsidRPr="006776E4" w:rsidRDefault="00446936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sz w:val="28"/>
          <w:szCs w:val="28"/>
        </w:rPr>
        <w:t xml:space="preserve">Все эти инструменты </w:t>
      </w:r>
      <w:r w:rsidR="00CF5BB7" w:rsidRPr="006776E4">
        <w:rPr>
          <w:sz w:val="28"/>
          <w:szCs w:val="28"/>
        </w:rPr>
        <w:t xml:space="preserve">      </w:t>
      </w:r>
      <w:r w:rsidRPr="006776E4">
        <w:rPr>
          <w:sz w:val="28"/>
          <w:szCs w:val="28"/>
        </w:rPr>
        <w:t>являются лиш</w:t>
      </w:r>
      <w:r w:rsidR="00524A3A">
        <w:rPr>
          <w:sz w:val="28"/>
          <w:szCs w:val="28"/>
        </w:rPr>
        <w:t>ь</w:t>
      </w:r>
      <w:r w:rsidRPr="006776E4">
        <w:rPr>
          <w:sz w:val="28"/>
          <w:szCs w:val="28"/>
        </w:rPr>
        <w:t xml:space="preserve"> маленькой частью «</w:t>
      </w:r>
      <w:proofErr w:type="spellStart"/>
      <w:r w:rsidRPr="006776E4">
        <w:rPr>
          <w:sz w:val="28"/>
          <w:szCs w:val="28"/>
        </w:rPr>
        <w:t>Орфовского</w:t>
      </w:r>
      <w:proofErr w:type="spellEnd"/>
      <w:proofErr w:type="gramStart"/>
      <w:r w:rsidRPr="006776E4">
        <w:rPr>
          <w:sz w:val="28"/>
          <w:szCs w:val="28"/>
        </w:rPr>
        <w:t>»н</w:t>
      </w:r>
      <w:proofErr w:type="gramEnd"/>
      <w:r w:rsidRPr="006776E4">
        <w:rPr>
          <w:sz w:val="28"/>
          <w:szCs w:val="28"/>
        </w:rPr>
        <w:t>абора</w:t>
      </w:r>
      <w:r w:rsidR="00524A3A">
        <w:rPr>
          <w:sz w:val="28"/>
          <w:szCs w:val="28"/>
        </w:rPr>
        <w:t xml:space="preserve">, </w:t>
      </w:r>
      <w:r w:rsidRPr="006776E4">
        <w:rPr>
          <w:sz w:val="28"/>
          <w:szCs w:val="28"/>
        </w:rPr>
        <w:t xml:space="preserve"> но мы  можем многое сделать </w:t>
      </w:r>
      <w:r w:rsidR="00CF5BB7" w:rsidRPr="006776E4">
        <w:rPr>
          <w:sz w:val="28"/>
          <w:szCs w:val="28"/>
        </w:rPr>
        <w:t xml:space="preserve">    </w:t>
      </w:r>
      <w:r w:rsidRPr="006776E4">
        <w:rPr>
          <w:sz w:val="28"/>
          <w:szCs w:val="28"/>
        </w:rPr>
        <w:t>сами и привлека</w:t>
      </w:r>
      <w:r w:rsidR="00194709" w:rsidRPr="006776E4">
        <w:rPr>
          <w:sz w:val="28"/>
          <w:szCs w:val="28"/>
        </w:rPr>
        <w:t xml:space="preserve">я к этому интересному занятию </w:t>
      </w:r>
      <w:r w:rsidRPr="006776E4">
        <w:rPr>
          <w:sz w:val="28"/>
          <w:szCs w:val="28"/>
        </w:rPr>
        <w:t>детей и их родителей .</w:t>
      </w:r>
      <w:r w:rsidR="00194709" w:rsidRPr="006776E4">
        <w:rPr>
          <w:sz w:val="28"/>
          <w:szCs w:val="28"/>
        </w:rPr>
        <w:t>Ведь благодаря речи, музыки и жестам которые дополняют друг друга у детей развивается  музыкальный слух. память, внимание, ритмичность</w:t>
      </w:r>
      <w:r w:rsidR="00524A3A">
        <w:rPr>
          <w:sz w:val="28"/>
          <w:szCs w:val="28"/>
        </w:rPr>
        <w:t>.</w:t>
      </w:r>
    </w:p>
    <w:p w:rsidR="00194709" w:rsidRPr="006776E4" w:rsidRDefault="006776E4" w:rsidP="00991F4D">
      <w:pPr>
        <w:spacing w:line="312" w:lineRule="auto"/>
        <w:ind w:firstLine="709"/>
        <w:jc w:val="both"/>
        <w:rPr>
          <w:sz w:val="28"/>
          <w:szCs w:val="28"/>
        </w:rPr>
      </w:pPr>
      <w:r w:rsidRPr="006776E4">
        <w:rPr>
          <w:color w:val="000000"/>
          <w:sz w:val="28"/>
          <w:szCs w:val="28"/>
        </w:rPr>
        <w:lastRenderedPageBreak/>
        <w:t xml:space="preserve">Интерес детей к </w:t>
      </w:r>
      <w:proofErr w:type="spellStart"/>
      <w:r w:rsidRPr="006776E4">
        <w:rPr>
          <w:color w:val="000000"/>
          <w:sz w:val="28"/>
          <w:szCs w:val="28"/>
        </w:rPr>
        <w:t>Орфофским</w:t>
      </w:r>
      <w:proofErr w:type="spellEnd"/>
      <w:r w:rsidRPr="006776E4">
        <w:rPr>
          <w:color w:val="000000"/>
          <w:sz w:val="28"/>
          <w:szCs w:val="28"/>
        </w:rPr>
        <w:t xml:space="preserve"> инструментам просто  неиссякаем. Они хотят на них играть всегда.  </w:t>
      </w:r>
      <w:proofErr w:type="spellStart"/>
      <w:r w:rsidRPr="006776E4">
        <w:rPr>
          <w:color w:val="000000"/>
          <w:sz w:val="28"/>
          <w:szCs w:val="28"/>
        </w:rPr>
        <w:t>Растормаживащий</w:t>
      </w:r>
      <w:proofErr w:type="spellEnd"/>
      <w:r w:rsidRPr="006776E4">
        <w:rPr>
          <w:color w:val="000000"/>
          <w:sz w:val="28"/>
          <w:szCs w:val="28"/>
        </w:rPr>
        <w:t xml:space="preserve"> и побуждающий эффект этих инструментов в музыкальной педагогике ничем иным не заменим. Техническая легкость игры, их способность тотчас же откликаться на прикосновение чудесными звуками, располагают и побуждают детей к </w:t>
      </w:r>
      <w:proofErr w:type="spellStart"/>
      <w:r w:rsidRPr="006776E4">
        <w:rPr>
          <w:color w:val="000000"/>
          <w:sz w:val="28"/>
          <w:szCs w:val="28"/>
        </w:rPr>
        <w:t>звукокрасочной</w:t>
      </w:r>
      <w:proofErr w:type="spellEnd"/>
      <w:r w:rsidRPr="006776E4">
        <w:rPr>
          <w:color w:val="000000"/>
          <w:sz w:val="28"/>
          <w:szCs w:val="28"/>
        </w:rPr>
        <w:t xml:space="preserve"> игре, а через нее - к простейшей импровизации. Детей привлекает не только звучание и вид инструментов, но и  тот факт, что они могут сами извлекать из них столь красивые звуки. </w:t>
      </w:r>
      <w:r w:rsidR="00DA16DF">
        <w:rPr>
          <w:noProof/>
          <w:color w:val="000000"/>
          <w:sz w:val="28"/>
          <w:szCs w:val="28"/>
        </w:rPr>
        <w:drawing>
          <wp:inline distT="0" distB="0" distL="0" distR="0">
            <wp:extent cx="6551930" cy="4913948"/>
            <wp:effectExtent l="19050" t="0" r="1270" b="0"/>
            <wp:docPr id="6" name="Рисунок 6" descr="H:\папкм атестации\4папка\фото инструментов Орфа\IMG_4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папкм атестации\4папка\фото инструментов Орфа\IMG_44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49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709" w:rsidRPr="006776E4" w:rsidRDefault="00194709" w:rsidP="00991F4D">
      <w:pPr>
        <w:spacing w:line="312" w:lineRule="auto"/>
        <w:ind w:firstLine="709"/>
        <w:jc w:val="both"/>
        <w:rPr>
          <w:sz w:val="28"/>
          <w:szCs w:val="28"/>
        </w:rPr>
      </w:pPr>
    </w:p>
    <w:p w:rsidR="006776E4" w:rsidRPr="006776E4" w:rsidRDefault="006776E4" w:rsidP="00991F4D">
      <w:pPr>
        <w:shd w:val="clear" w:color="auto" w:fill="FFFFFF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F3B7C">
        <w:rPr>
          <w:b/>
          <w:color w:val="000000"/>
          <w:sz w:val="28"/>
          <w:szCs w:val="28"/>
        </w:rPr>
        <w:t>ВЫВОД</w:t>
      </w:r>
      <w:r w:rsidRPr="006776E4">
        <w:rPr>
          <w:color w:val="000000"/>
          <w:sz w:val="28"/>
          <w:szCs w:val="28"/>
        </w:rPr>
        <w:t xml:space="preserve">: Инструменты образуют самую привлекательную для детей область музыки. Сама музыка ассоциируется с инструментом, а не с пением, поскольку пение достаточно долго не вычленяется осознанно детьми из речи. Не последнюю роль здесь играет сложность певческого овладения голосом, которое формируется длительно и не просто. Кроме того, инструменты несут с собой яркость и красочность, так необходимые </w:t>
      </w:r>
      <w:proofErr w:type="gramStart"/>
      <w:r w:rsidRPr="006776E4">
        <w:rPr>
          <w:color w:val="000000"/>
          <w:sz w:val="28"/>
          <w:szCs w:val="28"/>
        </w:rPr>
        <w:t>детям</w:t>
      </w:r>
      <w:proofErr w:type="gramEnd"/>
      <w:r w:rsidRPr="006776E4">
        <w:rPr>
          <w:color w:val="000000"/>
          <w:sz w:val="28"/>
          <w:szCs w:val="28"/>
        </w:rPr>
        <w:t xml:space="preserve"> по сути их мироощущения. Звучащие  жесты являются не просто носителями определенных тембров, их использование вносит элемент движения в освоение детьми ритма. Этот подход является важным методическим моментом, т.к. ритм осознается и осваивается только в движении. Воспитание чувства ритма и тембрового слуха, развитие координации,  реакции с </w:t>
      </w:r>
      <w:r w:rsidRPr="006776E4">
        <w:rPr>
          <w:color w:val="000000"/>
          <w:sz w:val="28"/>
          <w:szCs w:val="28"/>
        </w:rPr>
        <w:lastRenderedPageBreak/>
        <w:t>использование звучащих жестов, обладает очень высокой эффективностью. Звучащие жесты, как форма  темброво-ритмической работы, не имеет аналогов в нашей педагогической практике по доступности и своим творческим возможностям, особенно в сочетании с речью и движением.</w:t>
      </w:r>
      <w:proofErr w:type="gramStart"/>
      <w:r w:rsidRPr="006776E4">
        <w:rPr>
          <w:color w:val="000000"/>
          <w:sz w:val="28"/>
          <w:szCs w:val="28"/>
        </w:rPr>
        <w:t> </w:t>
      </w:r>
      <w:r w:rsidRPr="006776E4">
        <w:rPr>
          <w:sz w:val="28"/>
          <w:szCs w:val="28"/>
        </w:rPr>
        <w:t>.</w:t>
      </w:r>
      <w:proofErr w:type="gramEnd"/>
      <w:r w:rsidRPr="006776E4">
        <w:rPr>
          <w:sz w:val="28"/>
          <w:szCs w:val="28"/>
        </w:rPr>
        <w:t xml:space="preserve"> Телесное освоение ритма помимо прочих своих преимуществ имеет свойство просто доставлять удовольствие: активные ритмические движения направлены на разрядку существующих напряжений и вызывают восторг. </w:t>
      </w:r>
    </w:p>
    <w:p w:rsidR="006776E4" w:rsidRPr="006776E4" w:rsidRDefault="006776E4" w:rsidP="00991F4D">
      <w:pPr>
        <w:shd w:val="clear" w:color="auto" w:fill="FFFFFF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776E4">
        <w:rPr>
          <w:color w:val="000000"/>
          <w:sz w:val="28"/>
          <w:szCs w:val="28"/>
        </w:rPr>
        <w:t xml:space="preserve">Подводя итог, следует сказать, что сама возможность музыкально-творческих действий детей зависит от среды, в которой происходит обучение. Для успешного творческого процесса необходимо обеспечить открытость пространства взаимодействию, случаю и свободному поиску. Насыщенная, гибкая материальная среда содержит в себе множественные возможности для действий в ней, чем и создает условия творчеству. Музыкальные инструменты должны быть простыми в освоении, обеспечивая легкость и свободу игровых манипуляций с ними. Этим условиям отвечают </w:t>
      </w:r>
      <w:proofErr w:type="spellStart"/>
      <w:r w:rsidRPr="006776E4">
        <w:rPr>
          <w:color w:val="000000"/>
          <w:sz w:val="28"/>
          <w:szCs w:val="28"/>
        </w:rPr>
        <w:t>орфовские</w:t>
      </w:r>
      <w:proofErr w:type="spellEnd"/>
      <w:r w:rsidRPr="006776E4">
        <w:rPr>
          <w:color w:val="000000"/>
          <w:sz w:val="28"/>
          <w:szCs w:val="28"/>
        </w:rPr>
        <w:t xml:space="preserve"> инструменты в сочетании с многообразием </w:t>
      </w:r>
      <w:proofErr w:type="gramStart"/>
      <w:r w:rsidRPr="006776E4">
        <w:rPr>
          <w:color w:val="000000"/>
          <w:sz w:val="28"/>
          <w:szCs w:val="28"/>
        </w:rPr>
        <w:t>шумовых</w:t>
      </w:r>
      <w:proofErr w:type="gramEnd"/>
      <w:r w:rsidRPr="006776E4">
        <w:rPr>
          <w:color w:val="000000"/>
          <w:sz w:val="28"/>
          <w:szCs w:val="28"/>
        </w:rPr>
        <w:t>. </w:t>
      </w:r>
    </w:p>
    <w:sectPr w:rsidR="006776E4" w:rsidRPr="006776E4" w:rsidSect="004601EA">
      <w:pgSz w:w="11906" w:h="16838"/>
      <w:pgMar w:top="567" w:right="73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C46ED"/>
    <w:rsid w:val="0006044C"/>
    <w:rsid w:val="000C6492"/>
    <w:rsid w:val="001405DE"/>
    <w:rsid w:val="00165425"/>
    <w:rsid w:val="00194709"/>
    <w:rsid w:val="00255BEB"/>
    <w:rsid w:val="00393AC7"/>
    <w:rsid w:val="00446936"/>
    <w:rsid w:val="004601EA"/>
    <w:rsid w:val="004F3B7C"/>
    <w:rsid w:val="00524A3A"/>
    <w:rsid w:val="005B57FF"/>
    <w:rsid w:val="006776E4"/>
    <w:rsid w:val="0080478B"/>
    <w:rsid w:val="00832201"/>
    <w:rsid w:val="008952CC"/>
    <w:rsid w:val="008C46ED"/>
    <w:rsid w:val="008D4E73"/>
    <w:rsid w:val="00991F4D"/>
    <w:rsid w:val="00C669A6"/>
    <w:rsid w:val="00CD310C"/>
    <w:rsid w:val="00CF5BB7"/>
    <w:rsid w:val="00D14A6C"/>
    <w:rsid w:val="00DA16DF"/>
    <w:rsid w:val="00EA3463"/>
    <w:rsid w:val="00EB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5BE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24A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24A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1328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Инструментарий Карла Орфа «Звучащие» жесты Начальный этап организации детского музицирования в рамках шумового оркестра целесообразно начинать с использования так называемы «звучащих жестов»</vt:lpstr>
    </vt:vector>
  </TitlesOfParts>
  <Company>RePack by SPecialiST</Company>
  <LinksUpToDate>false</LinksUpToDate>
  <CharactersWithSpaces>10633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Инструментарий Карла Орфа «Звучащие» жесты Начальный этап организации детского музицирования в рамках шумового оркестра целесообразно начинать с использования так называемы «звучащих жестов»</dc:title>
  <dc:creator>Elena S.</dc:creator>
  <cp:lastModifiedBy>user</cp:lastModifiedBy>
  <cp:revision>3</cp:revision>
  <dcterms:created xsi:type="dcterms:W3CDTF">2018-03-28T07:11:00Z</dcterms:created>
  <dcterms:modified xsi:type="dcterms:W3CDTF">2018-03-28T07:11:00Z</dcterms:modified>
</cp:coreProperties>
</file>